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88B9" w14:textId="77777777" w:rsidR="005270A1" w:rsidRDefault="005270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24A81"/>
          <w:sz w:val="24"/>
          <w:szCs w:val="24"/>
        </w:rPr>
      </w:pPr>
    </w:p>
    <w:p w14:paraId="7515946A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Parents and Students,</w:t>
      </w:r>
    </w:p>
    <w:p w14:paraId="57EB9806" w14:textId="211BDF2B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 xml:space="preserve">Making a Difference, Inc. (MAD) recognizes that some students struggle with attending traditional in-school learning but also recognizes the need for social interaction, encouragement from leaders and a non-traditional learning environment that will lead to success for homeschooling students.  Making a Difference, Inc. would like to introduce the MAD Micro </w:t>
      </w:r>
      <w:r w:rsidR="004930C4">
        <w:rPr>
          <w:rFonts w:cs="Times New Roman"/>
          <w:kern w:val="2"/>
          <w14:ligatures w14:val="standardContextual"/>
        </w:rPr>
        <w:t>Learning Center</w:t>
      </w:r>
      <w:r w:rsidRPr="00720FB0">
        <w:rPr>
          <w:rFonts w:cs="Times New Roman"/>
          <w:kern w:val="2"/>
          <w14:ligatures w14:val="standardContextual"/>
        </w:rPr>
        <w:t xml:space="preserve"> for students that struggle with anxiety, social anxiety, depression, ADHD, bullying or other dilemmas that prevent them from finding success in traditional in-school learning.  Although MAD will not be providing the homeschool curriculum for your student, MAD would like to provide a learning environment that will encourage students to excel in their educational experience.</w:t>
      </w:r>
    </w:p>
    <w:p w14:paraId="0433FF37" w14:textId="55E48FB0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 xml:space="preserve">What is </w:t>
      </w:r>
      <w:r w:rsidR="008B787E">
        <w:rPr>
          <w:rFonts w:cs="Times New Roman"/>
          <w:b/>
          <w:bCs/>
          <w:kern w:val="2"/>
          <w14:ligatures w14:val="standardContextual"/>
        </w:rPr>
        <w:t>the MAD Micro Learning Center</w:t>
      </w:r>
      <w:r w:rsidRPr="00720FB0">
        <w:rPr>
          <w:rFonts w:cs="Times New Roman"/>
          <w:b/>
          <w:bCs/>
          <w:kern w:val="2"/>
          <w14:ligatures w14:val="standardContextual"/>
        </w:rPr>
        <w:t>?</w:t>
      </w:r>
    </w:p>
    <w:p w14:paraId="59D29D12" w14:textId="6F2EB2AE" w:rsidR="00720FB0" w:rsidRPr="00720FB0" w:rsidRDefault="004930C4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>
        <w:rPr>
          <w:rFonts w:cs="Times New Roman"/>
          <w:kern w:val="2"/>
          <w14:ligatures w14:val="standardContextual"/>
        </w:rPr>
        <w:t>The MAD</w:t>
      </w:r>
      <w:r w:rsidR="00720FB0" w:rsidRPr="00720FB0">
        <w:rPr>
          <w:rFonts w:cs="Times New Roman"/>
          <w:kern w:val="2"/>
          <w14:ligatures w14:val="standardContextual"/>
        </w:rPr>
        <w:t xml:space="preserve"> Micro </w:t>
      </w:r>
      <w:r>
        <w:rPr>
          <w:rFonts w:cs="Times New Roman"/>
          <w:kern w:val="2"/>
          <w14:ligatures w14:val="standardContextual"/>
        </w:rPr>
        <w:t>Learning Center</w:t>
      </w:r>
      <w:r w:rsidR="00720FB0" w:rsidRPr="00720FB0">
        <w:rPr>
          <w:rFonts w:cs="Times New Roman"/>
          <w:kern w:val="2"/>
          <w14:ligatures w14:val="standardContextual"/>
        </w:rPr>
        <w:t xml:space="preserve"> is a small, intentionally designed learning environment that consists of a small group of students, fewer than 15</w:t>
      </w:r>
      <w:r w:rsidR="00F23957">
        <w:rPr>
          <w:rFonts w:cs="Times New Roman"/>
          <w:kern w:val="2"/>
          <w14:ligatures w14:val="standardContextual"/>
        </w:rPr>
        <w:t xml:space="preserve"> students</w:t>
      </w:r>
      <w:r>
        <w:rPr>
          <w:rFonts w:cs="Times New Roman"/>
          <w:kern w:val="2"/>
          <w14:ligatures w14:val="standardContextual"/>
        </w:rPr>
        <w:t xml:space="preserve">, that </w:t>
      </w:r>
      <w:r w:rsidR="00720FB0" w:rsidRPr="00720FB0">
        <w:rPr>
          <w:rFonts w:cs="Times New Roman"/>
          <w:kern w:val="2"/>
          <w14:ligatures w14:val="standardContextual"/>
        </w:rPr>
        <w:t>promotes</w:t>
      </w:r>
      <w:r w:rsidR="00F23957">
        <w:rPr>
          <w:rFonts w:cs="Times New Roman"/>
          <w:kern w:val="2"/>
          <w14:ligatures w14:val="standardContextual"/>
        </w:rPr>
        <w:t xml:space="preserve"> a</w:t>
      </w:r>
      <w:r w:rsidR="00720FB0" w:rsidRPr="00720FB0">
        <w:rPr>
          <w:rFonts w:cs="Times New Roman"/>
          <w:kern w:val="2"/>
          <w14:ligatures w14:val="standardContextual"/>
        </w:rPr>
        <w:t xml:space="preserve"> personalized learning</w:t>
      </w:r>
      <w:r w:rsidR="00F23957">
        <w:rPr>
          <w:rFonts w:cs="Times New Roman"/>
          <w:kern w:val="2"/>
          <w14:ligatures w14:val="standardContextual"/>
        </w:rPr>
        <w:t xml:space="preserve"> environment</w:t>
      </w:r>
      <w:r w:rsidR="00720FB0" w:rsidRPr="00720FB0">
        <w:rPr>
          <w:rFonts w:cs="Times New Roman"/>
          <w:kern w:val="2"/>
          <w14:ligatures w14:val="standardContextual"/>
        </w:rPr>
        <w:t xml:space="preserve">, flexibility, and a strong sense of community among students, parents, and program leaders.  MAD Micro </w:t>
      </w:r>
      <w:r>
        <w:rPr>
          <w:rFonts w:cs="Times New Roman"/>
          <w:kern w:val="2"/>
          <w14:ligatures w14:val="standardContextual"/>
        </w:rPr>
        <w:t>Learning Center</w:t>
      </w:r>
      <w:r w:rsidR="00720FB0" w:rsidRPr="00720FB0">
        <w:rPr>
          <w:rFonts w:cs="Times New Roman"/>
          <w:kern w:val="2"/>
          <w14:ligatures w14:val="standardContextual"/>
        </w:rPr>
        <w:t xml:space="preserve"> will support students who utilize the homes schooling program of their choice for example Epic, K-12, or Enid Public Schools.  Further, MAD will provide areas for students to complete zoom class time or meetings with their teachers as needed.  MAD Micro </w:t>
      </w:r>
      <w:r>
        <w:rPr>
          <w:rFonts w:cs="Times New Roman"/>
          <w:kern w:val="2"/>
          <w14:ligatures w14:val="standardContextual"/>
        </w:rPr>
        <w:t>Learning Center will n</w:t>
      </w:r>
      <w:r w:rsidR="00720FB0" w:rsidRPr="00720FB0">
        <w:rPr>
          <w:rFonts w:cs="Times New Roman"/>
          <w:kern w:val="2"/>
          <w14:ligatures w14:val="standardContextual"/>
        </w:rPr>
        <w:t>ot provide the curriculum for homeschooling students but rather a small atmosphere with supportive leaders that can assist them in their education experience.</w:t>
      </w:r>
    </w:p>
    <w:p w14:paraId="7FE0AF4D" w14:textId="27B730A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 xml:space="preserve">Key Benefits of the MAD Micro </w:t>
      </w:r>
      <w:r w:rsidR="004930C4">
        <w:rPr>
          <w:rFonts w:cs="Times New Roman"/>
          <w:b/>
          <w:bCs/>
          <w:kern w:val="2"/>
          <w14:ligatures w14:val="standardContextual"/>
        </w:rPr>
        <w:t>Learning Center</w:t>
      </w:r>
      <w:r w:rsidRPr="00720FB0">
        <w:rPr>
          <w:rFonts w:cs="Times New Roman"/>
          <w:b/>
          <w:bCs/>
          <w:kern w:val="2"/>
          <w14:ligatures w14:val="standardContextual"/>
        </w:rPr>
        <w:t>:</w:t>
      </w:r>
    </w:p>
    <w:p w14:paraId="69B20F29" w14:textId="77777777" w:rsidR="00720FB0" w:rsidRPr="00720FB0" w:rsidRDefault="00720FB0" w:rsidP="00720FB0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Personalized Learning:</w:t>
      </w:r>
      <w:r w:rsidRPr="00720FB0">
        <w:rPr>
          <w:rFonts w:cs="Times New Roman"/>
          <w:kern w:val="2"/>
          <w14:ligatures w14:val="standardContextual"/>
        </w:rPr>
        <w:t xml:space="preserve"> MAD recognizes the benefits of homeschooling curriculums that allow students to explore areas of personal interest, and the ability to progress at their own pace.  </w:t>
      </w:r>
    </w:p>
    <w:p w14:paraId="6EFC9133" w14:textId="77777777" w:rsidR="00720FB0" w:rsidRPr="00720FB0" w:rsidRDefault="00720FB0" w:rsidP="00720FB0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Flexibility:</w:t>
      </w:r>
      <w:r w:rsidRPr="00720FB0">
        <w:rPr>
          <w:rFonts w:cs="Times New Roman"/>
          <w:kern w:val="2"/>
          <w14:ligatures w14:val="standardContextual"/>
        </w:rPr>
        <w:t xml:space="preserve"> MAD will have a flexible schedule that will adapt to the needs of the students.  </w:t>
      </w:r>
    </w:p>
    <w:p w14:paraId="6A5B54A6" w14:textId="77777777" w:rsidR="00720FB0" w:rsidRPr="00720FB0" w:rsidRDefault="00720FB0" w:rsidP="00720FB0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Strong Community:</w:t>
      </w:r>
      <w:r w:rsidRPr="00720FB0">
        <w:rPr>
          <w:rFonts w:cs="Times New Roman"/>
          <w:kern w:val="2"/>
          <w14:ligatures w14:val="standardContextual"/>
        </w:rPr>
        <w:t xml:space="preserve"> MAD would like to assist students in developing a close-knit, nurturing, inclusive community that will encourage students to support one another through their educational and life experiences.  </w:t>
      </w:r>
    </w:p>
    <w:p w14:paraId="4CCB5FB6" w14:textId="77777777" w:rsidR="00720FB0" w:rsidRPr="00720FB0" w:rsidRDefault="00720FB0" w:rsidP="00720FB0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Sensory Friendly Atmosphere:</w:t>
      </w:r>
      <w:r w:rsidRPr="00720FB0">
        <w:rPr>
          <w:rFonts w:cs="Times New Roman"/>
          <w:kern w:val="2"/>
          <w14:ligatures w14:val="standardContextual"/>
        </w:rPr>
        <w:t xml:space="preserve"> MAD has created a sensory-friendly atmosphere that minimizes harsh lighting, reduces noise levels, utilizes music and sound that promotes peace, introduces aromatherapy, and offers sensory-friendly materials and textures, with the goal of promoting a sense of safety and acceptance for individuals with sensory sensitivities. </w:t>
      </w:r>
    </w:p>
    <w:p w14:paraId="3123A92D" w14:textId="77777777" w:rsidR="00720FB0" w:rsidRPr="00720FB0" w:rsidRDefault="00720FB0" w:rsidP="00720FB0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Focus on Holistic Development:</w:t>
      </w:r>
      <w:r w:rsidRPr="00720FB0">
        <w:rPr>
          <w:rFonts w:cs="Times New Roman"/>
          <w:kern w:val="2"/>
          <w14:ligatures w14:val="standardContextual"/>
        </w:rPr>
        <w:t xml:space="preserve"> MAD would like to encourage not only academic growth but also social and emotional development, that will foster well-rounded individuals.  MAD will offer therapeutic support to students who are struggling in areas such as anxiety, social anxiety, depression, ADHD or experienced bullying in traditional schools. </w:t>
      </w:r>
    </w:p>
    <w:p w14:paraId="401DF7F1" w14:textId="2D3DE545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 xml:space="preserve">Our Micro </w:t>
      </w:r>
      <w:r w:rsidR="004930C4">
        <w:rPr>
          <w:rFonts w:cs="Times New Roman"/>
          <w:b/>
          <w:bCs/>
          <w:kern w:val="2"/>
          <w14:ligatures w14:val="standardContextual"/>
        </w:rPr>
        <w:t>Learning Center</w:t>
      </w:r>
      <w:r w:rsidRPr="00720FB0">
        <w:rPr>
          <w:rFonts w:cs="Times New Roman"/>
          <w:b/>
          <w:bCs/>
          <w:kern w:val="2"/>
          <w14:ligatures w14:val="standardContextual"/>
        </w:rPr>
        <w:t>:</w:t>
      </w:r>
    </w:p>
    <w:p w14:paraId="58BDB529" w14:textId="7575211D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 xml:space="preserve">MAD is excited to be in the early stages of establishing a Micro </w:t>
      </w:r>
      <w:r w:rsidR="003668A6">
        <w:rPr>
          <w:rFonts w:cs="Times New Roman"/>
          <w:kern w:val="2"/>
          <w14:ligatures w14:val="standardContextual"/>
        </w:rPr>
        <w:t>Learning Center</w:t>
      </w:r>
      <w:r w:rsidRPr="00720FB0">
        <w:rPr>
          <w:rFonts w:cs="Times New Roman"/>
          <w:kern w:val="2"/>
          <w14:ligatures w14:val="standardContextual"/>
        </w:rPr>
        <w:t xml:space="preserve"> that recognizes that not all students succeed in a large in-school learning environment.  MAD would like to develop a sensory </w:t>
      </w:r>
      <w:r w:rsidRPr="00720FB0">
        <w:rPr>
          <w:rFonts w:cs="Times New Roman"/>
          <w:kern w:val="2"/>
          <w14:ligatures w14:val="standardContextual"/>
        </w:rPr>
        <w:lastRenderedPageBreak/>
        <w:t xml:space="preserve">aware environment, strong community with an emphasis on providing a nurturing, supportive space and activities aimed at promoting physical, mental, and emotional well-being.                     </w:t>
      </w:r>
    </w:p>
    <w:p w14:paraId="00DBD338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MAD believes that this style of learning atmosphere has the potential to enhance your students learning experience and aligns with your student's unique strengths and interests.</w:t>
      </w:r>
    </w:p>
    <w:p w14:paraId="0C42BF59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Next Steps:</w:t>
      </w:r>
    </w:p>
    <w:p w14:paraId="77B36F0E" w14:textId="3AD28DFA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 xml:space="preserve">Please contact Daniel Mendoza at Making a Difference, Inc. to express your interest and receive information about our Micro </w:t>
      </w:r>
      <w:r w:rsidR="004930C4">
        <w:rPr>
          <w:rFonts w:cs="Times New Roman"/>
          <w:kern w:val="2"/>
          <w14:ligatures w14:val="standardContextual"/>
        </w:rPr>
        <w:t>Learning Center</w:t>
      </w:r>
      <w:r w:rsidRPr="00720FB0">
        <w:rPr>
          <w:rFonts w:cs="Times New Roman"/>
          <w:kern w:val="2"/>
          <w14:ligatures w14:val="standardContextual"/>
        </w:rPr>
        <w:t xml:space="preserve">.  </w:t>
      </w:r>
    </w:p>
    <w:p w14:paraId="39B85A7E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 xml:space="preserve">We look forward to developing an educational environment in which your child will thrive and develop a passion for learning.  </w:t>
      </w:r>
    </w:p>
    <w:p w14:paraId="7074734E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Thank you for considering this exciting educational opportunity. Together, we can create a brighter future for your child.</w:t>
      </w:r>
    </w:p>
    <w:p w14:paraId="3E7867E1" w14:textId="77777777" w:rsidR="00720FB0" w:rsidRPr="00720FB0" w:rsidRDefault="00720FB0" w:rsidP="00720FB0">
      <w:pPr>
        <w:spacing w:after="160" w:line="259" w:lineRule="auto"/>
        <w:rPr>
          <w:rFonts w:cs="Times New Roman"/>
          <w:kern w:val="2"/>
          <w14:ligatures w14:val="standardContextual"/>
        </w:rPr>
      </w:pPr>
    </w:p>
    <w:p w14:paraId="2C35F5FC" w14:textId="77777777" w:rsidR="00720FB0" w:rsidRPr="00720FB0" w:rsidRDefault="00720FB0" w:rsidP="00720FB0">
      <w:pPr>
        <w:spacing w:after="160" w:line="259" w:lineRule="auto"/>
        <w:rPr>
          <w:rFonts w:cs="Times New Roman"/>
          <w:b/>
          <w:bCs/>
          <w:kern w:val="2"/>
          <w14:ligatures w14:val="standardContextual"/>
        </w:rPr>
      </w:pPr>
      <w:r w:rsidRPr="00720FB0">
        <w:rPr>
          <w:rFonts w:cs="Times New Roman"/>
          <w:b/>
          <w:bCs/>
          <w:kern w:val="2"/>
          <w14:ligatures w14:val="standardContextual"/>
        </w:rPr>
        <w:t>Contact information:</w:t>
      </w:r>
    </w:p>
    <w:p w14:paraId="2D2A96D2" w14:textId="77777777" w:rsidR="00720FB0" w:rsidRPr="00720FB0" w:rsidRDefault="00720FB0" w:rsidP="00720FB0">
      <w:pPr>
        <w:spacing w:after="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Making a Difference, Inc.</w:t>
      </w:r>
    </w:p>
    <w:p w14:paraId="55E8BAB3" w14:textId="77777777" w:rsidR="00720FB0" w:rsidRPr="00720FB0" w:rsidRDefault="00720FB0" w:rsidP="00720FB0">
      <w:pPr>
        <w:spacing w:after="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129 N. University, Enid, Oklahoma, 73703</w:t>
      </w:r>
    </w:p>
    <w:p w14:paraId="5C4F38A5" w14:textId="77777777" w:rsidR="00720FB0" w:rsidRPr="00720FB0" w:rsidRDefault="00720FB0" w:rsidP="00720FB0">
      <w:pPr>
        <w:spacing w:after="0" w:line="259" w:lineRule="auto"/>
        <w:rPr>
          <w:rFonts w:cs="Times New Roman"/>
          <w:kern w:val="2"/>
          <w14:ligatures w14:val="standardContextual"/>
        </w:rPr>
      </w:pPr>
    </w:p>
    <w:p w14:paraId="663D070D" w14:textId="77777777" w:rsidR="00720FB0" w:rsidRPr="00720FB0" w:rsidRDefault="00720FB0" w:rsidP="00720FB0">
      <w:pPr>
        <w:spacing w:after="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Daniel Mendoza</w:t>
      </w:r>
    </w:p>
    <w:p w14:paraId="4E447A41" w14:textId="77777777" w:rsidR="00720FB0" w:rsidRPr="00720FB0" w:rsidRDefault="00720FB0" w:rsidP="00720FB0">
      <w:pPr>
        <w:spacing w:after="0" w:line="259" w:lineRule="auto"/>
        <w:rPr>
          <w:rFonts w:cs="Times New Roman"/>
          <w:kern w:val="2"/>
          <w14:ligatures w14:val="standardContextual"/>
        </w:rPr>
      </w:pPr>
      <w:r w:rsidRPr="00720FB0">
        <w:rPr>
          <w:rFonts w:cs="Times New Roman"/>
          <w:kern w:val="2"/>
          <w14:ligatures w14:val="standardContextual"/>
        </w:rPr>
        <w:t>580-233-5900</w:t>
      </w:r>
    </w:p>
    <w:p w14:paraId="3412E51C" w14:textId="77777777" w:rsidR="00720FB0" w:rsidRPr="00720FB0" w:rsidRDefault="00720FB0" w:rsidP="00720FB0">
      <w:pPr>
        <w:spacing w:after="160" w:line="259" w:lineRule="auto"/>
        <w:rPr>
          <w:rFonts w:cs="Times New Roman"/>
        </w:rPr>
      </w:pPr>
    </w:p>
    <w:p w14:paraId="52EDFCEB" w14:textId="77777777" w:rsidR="005270A1" w:rsidRDefault="005270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24A81"/>
          <w:sz w:val="24"/>
          <w:szCs w:val="24"/>
        </w:rPr>
      </w:pPr>
    </w:p>
    <w:p w14:paraId="0F0CA9CD" w14:textId="77777777" w:rsidR="005270A1" w:rsidRDefault="005270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4"/>
          <w:szCs w:val="24"/>
        </w:rPr>
      </w:pPr>
    </w:p>
    <w:sectPr w:rsidR="005270A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3B33" w14:textId="77777777" w:rsidR="00C62D5C" w:rsidRDefault="00C62D5C">
      <w:pPr>
        <w:spacing w:after="0"/>
      </w:pPr>
      <w:r>
        <w:separator/>
      </w:r>
    </w:p>
  </w:endnote>
  <w:endnote w:type="continuationSeparator" w:id="0">
    <w:p w14:paraId="24DD0F5D" w14:textId="77777777" w:rsidR="00C62D5C" w:rsidRDefault="00C62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11" w14:textId="60E40318" w:rsidR="005270A1" w:rsidRPr="00EB71E9" w:rsidRDefault="00000000">
    <w:pPr>
      <w:rPr>
        <w:color w:val="000000" w:themeColor="text1"/>
        <w:sz w:val="18"/>
        <w:szCs w:val="18"/>
      </w:rPr>
    </w:pPr>
    <w:r w:rsidRPr="00EB71E9">
      <w:rPr>
        <w:color w:val="000000" w:themeColor="text1"/>
        <w:sz w:val="18"/>
        <w:szCs w:val="18"/>
      </w:rPr>
      <w:t>Making a Difference, Inc.</w:t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18"/>
        <w:szCs w:val="18"/>
      </w:rPr>
      <w:tab/>
    </w:r>
    <w:r w:rsidRPr="00EB71E9">
      <w:rPr>
        <w:color w:val="000000" w:themeColor="text1"/>
        <w:sz w:val="20"/>
        <w:szCs w:val="20"/>
      </w:rPr>
      <w:t xml:space="preserve">Page </w:t>
    </w:r>
    <w:r w:rsidRPr="00EB71E9">
      <w:rPr>
        <w:color w:val="000000" w:themeColor="text1"/>
        <w:sz w:val="20"/>
        <w:szCs w:val="20"/>
      </w:rPr>
      <w:fldChar w:fldCharType="begin"/>
    </w:r>
    <w:r w:rsidRPr="00EB71E9">
      <w:rPr>
        <w:color w:val="000000" w:themeColor="text1"/>
        <w:sz w:val="20"/>
        <w:szCs w:val="20"/>
      </w:rPr>
      <w:instrText>PAGE</w:instrText>
    </w:r>
    <w:r w:rsidRPr="00EB71E9">
      <w:rPr>
        <w:color w:val="000000" w:themeColor="text1"/>
        <w:sz w:val="20"/>
        <w:szCs w:val="20"/>
      </w:rPr>
      <w:fldChar w:fldCharType="separate"/>
    </w:r>
    <w:r w:rsidR="00720FB0" w:rsidRPr="00EB71E9">
      <w:rPr>
        <w:noProof/>
        <w:color w:val="000000" w:themeColor="text1"/>
        <w:sz w:val="20"/>
        <w:szCs w:val="20"/>
      </w:rPr>
      <w:t>2</w:t>
    </w:r>
    <w:r w:rsidRPr="00EB71E9">
      <w:rPr>
        <w:color w:val="000000" w:themeColor="text1"/>
        <w:sz w:val="20"/>
        <w:szCs w:val="20"/>
      </w:rPr>
      <w:fldChar w:fldCharType="end"/>
    </w:r>
    <w:r w:rsidRPr="00EB71E9">
      <w:rPr>
        <w:color w:val="000000" w:themeColor="text1"/>
        <w:sz w:val="20"/>
        <w:szCs w:val="20"/>
      </w:rPr>
      <w:t xml:space="preserve"> of </w:t>
    </w:r>
    <w:r w:rsidRPr="00EB71E9">
      <w:rPr>
        <w:color w:val="000000" w:themeColor="text1"/>
        <w:sz w:val="20"/>
        <w:szCs w:val="20"/>
      </w:rPr>
      <w:fldChar w:fldCharType="begin"/>
    </w:r>
    <w:r w:rsidRPr="00EB71E9">
      <w:rPr>
        <w:color w:val="000000" w:themeColor="text1"/>
        <w:sz w:val="20"/>
        <w:szCs w:val="20"/>
      </w:rPr>
      <w:instrText>NUMPAGES</w:instrText>
    </w:r>
    <w:r w:rsidRPr="00EB71E9">
      <w:rPr>
        <w:color w:val="000000" w:themeColor="text1"/>
        <w:sz w:val="20"/>
        <w:szCs w:val="20"/>
      </w:rPr>
      <w:fldChar w:fldCharType="separate"/>
    </w:r>
    <w:r w:rsidR="00720FB0" w:rsidRPr="00EB71E9">
      <w:rPr>
        <w:noProof/>
        <w:color w:val="000000" w:themeColor="text1"/>
        <w:sz w:val="20"/>
        <w:szCs w:val="20"/>
      </w:rPr>
      <w:t>2</w:t>
    </w:r>
    <w:r w:rsidRPr="00EB71E9">
      <w:rPr>
        <w:color w:val="000000" w:themeColor="text1"/>
        <w:sz w:val="20"/>
        <w:szCs w:val="20"/>
      </w:rPr>
      <w:fldChar w:fldCharType="end"/>
    </w:r>
    <w:r w:rsidRPr="00EB71E9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ABFA26" wp14:editId="52A848F6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5766" w14:textId="0E39643D" w:rsidR="005270A1" w:rsidRPr="000F7586" w:rsidRDefault="00000000">
    <w:pPr>
      <w:jc w:val="center"/>
      <w:rPr>
        <w:sz w:val="20"/>
        <w:szCs w:val="20"/>
      </w:rPr>
    </w:pPr>
    <w:r w:rsidRPr="000F7586">
      <w:rPr>
        <w:sz w:val="20"/>
        <w:szCs w:val="20"/>
      </w:rPr>
      <w:t xml:space="preserve">Mission:  To make a difference in our community by providing various social services and activities that will enhance the quality of life for individuals, </w:t>
    </w:r>
    <w:r w:rsidR="00EB71E9" w:rsidRPr="000F7586">
      <w:rPr>
        <w:sz w:val="20"/>
        <w:szCs w:val="20"/>
      </w:rPr>
      <w:t>families,</w:t>
    </w:r>
    <w:r w:rsidRPr="000F7586">
      <w:rPr>
        <w:sz w:val="20"/>
        <w:szCs w:val="20"/>
      </w:rPr>
      <w:t xml:space="preserve"> and the community.  A 501c3 not-for-profit social services agency founded in 2008.</w:t>
    </w:r>
    <w:r w:rsidRPr="000F758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9587FDC" wp14:editId="332DF39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0F758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4E5B096" wp14:editId="7AB412BA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D73E" w14:textId="77777777" w:rsidR="00C62D5C" w:rsidRDefault="00C62D5C">
      <w:pPr>
        <w:spacing w:after="0"/>
      </w:pPr>
      <w:r>
        <w:separator/>
      </w:r>
    </w:p>
  </w:footnote>
  <w:footnote w:type="continuationSeparator" w:id="0">
    <w:p w14:paraId="7FF9292A" w14:textId="77777777" w:rsidR="00C62D5C" w:rsidRDefault="00C62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CB8" w14:textId="77777777" w:rsidR="005270A1" w:rsidRDefault="00000000">
    <w:pPr>
      <w:pStyle w:val="Subtitle"/>
      <w:rPr>
        <w:color w:val="614A81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03F84F" wp14:editId="3C59BA9A">
          <wp:simplePos x="0" y="0"/>
          <wp:positionH relativeFrom="column">
            <wp:posOffset>1933575</wp:posOffset>
          </wp:positionH>
          <wp:positionV relativeFrom="paragraph">
            <wp:posOffset>-247649</wp:posOffset>
          </wp:positionV>
          <wp:extent cx="2071688" cy="70263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5737" b="30769"/>
                  <a:stretch>
                    <a:fillRect/>
                  </a:stretch>
                </pic:blipFill>
                <pic:spPr>
                  <a:xfrm>
                    <a:off x="0" y="0"/>
                    <a:ext cx="2071688" cy="70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3E747D" w14:textId="77777777" w:rsidR="005270A1" w:rsidRDefault="00527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4EF"/>
    <w:multiLevelType w:val="multilevel"/>
    <w:tmpl w:val="E2A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51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A1"/>
    <w:rsid w:val="000F7586"/>
    <w:rsid w:val="0013405E"/>
    <w:rsid w:val="002110DA"/>
    <w:rsid w:val="003668A6"/>
    <w:rsid w:val="00432F64"/>
    <w:rsid w:val="004930C4"/>
    <w:rsid w:val="005270A1"/>
    <w:rsid w:val="005A7616"/>
    <w:rsid w:val="00720FB0"/>
    <w:rsid w:val="008751A7"/>
    <w:rsid w:val="008B787E"/>
    <w:rsid w:val="00C62D5C"/>
    <w:rsid w:val="00EB71E9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20FE"/>
  <w15:docId w15:val="{27B41AB1-3824-4F6C-AEFC-50B60B5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/>
    </w:pPr>
    <w:rPr>
      <w:i/>
      <w:color w:val="5B9BD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1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1E9"/>
  </w:style>
  <w:style w:type="paragraph" w:styleId="Footer">
    <w:name w:val="footer"/>
    <w:basedOn w:val="Normal"/>
    <w:link w:val="FooterChar"/>
    <w:uiPriority w:val="99"/>
    <w:unhideWhenUsed/>
    <w:rsid w:val="00EB71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Making A Difference</dc:creator>
  <cp:lastModifiedBy>Making A Difference</cp:lastModifiedBy>
  <cp:revision>9</cp:revision>
  <cp:lastPrinted>2023-11-11T22:44:00Z</cp:lastPrinted>
  <dcterms:created xsi:type="dcterms:W3CDTF">2023-10-03T15:04:00Z</dcterms:created>
  <dcterms:modified xsi:type="dcterms:W3CDTF">2024-01-19T19:45:00Z</dcterms:modified>
</cp:coreProperties>
</file>